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080" w:rsidRDefault="008B0080" w:rsidP="00063198">
      <w:pPr>
        <w:pStyle w:val="Sansinterligne"/>
        <w:rPr>
          <w:rFonts w:ascii="Postino Std" w:hAnsi="Postino Std"/>
          <w:b/>
          <w:i/>
          <w:sz w:val="32"/>
          <w:szCs w:val="32"/>
          <w:u w:val="single"/>
        </w:rPr>
      </w:pPr>
    </w:p>
    <w:p w:rsidR="0077762A" w:rsidRPr="00DE5F99" w:rsidRDefault="0077762A" w:rsidP="006E3A07">
      <w:pPr>
        <w:pStyle w:val="Sansinterligne"/>
        <w:jc w:val="center"/>
        <w:rPr>
          <w:rFonts w:ascii="Postino Std" w:hAnsi="Postino Std"/>
          <w:b/>
          <w:i/>
          <w:sz w:val="32"/>
          <w:szCs w:val="32"/>
          <w:u w:val="single"/>
        </w:rPr>
      </w:pPr>
      <w:r w:rsidRPr="00DE5F99">
        <w:rPr>
          <w:rFonts w:ascii="Postino Std" w:hAnsi="Postino Std"/>
          <w:b/>
          <w:i/>
          <w:sz w:val="32"/>
          <w:szCs w:val="32"/>
          <w:u w:val="single"/>
        </w:rPr>
        <w:t>2</w:t>
      </w:r>
      <w:r w:rsidR="00F300DF">
        <w:rPr>
          <w:rFonts w:ascii="Postino Std" w:hAnsi="Postino Std"/>
          <w:b/>
          <w:i/>
          <w:sz w:val="32"/>
          <w:szCs w:val="32"/>
          <w:u w:val="single"/>
        </w:rPr>
        <w:t>4</w:t>
      </w:r>
      <w:r w:rsidRPr="00DE5F99">
        <w:rPr>
          <w:rFonts w:ascii="Postino Std" w:hAnsi="Postino Std"/>
          <w:b/>
          <w:i/>
          <w:sz w:val="32"/>
          <w:szCs w:val="32"/>
          <w:u w:val="single"/>
        </w:rPr>
        <w:t>ème Rassemblement du Z1300 Club de France</w:t>
      </w:r>
    </w:p>
    <w:p w:rsidR="0077762A" w:rsidRDefault="00F300DF" w:rsidP="006E3A07">
      <w:pPr>
        <w:pStyle w:val="Sansinterligne"/>
        <w:jc w:val="center"/>
        <w:rPr>
          <w:rFonts w:ascii="Postino Std" w:hAnsi="Postino Std"/>
          <w:b/>
          <w:i/>
          <w:sz w:val="32"/>
          <w:szCs w:val="32"/>
          <w:u w:val="single"/>
        </w:rPr>
      </w:pPr>
      <w:r>
        <w:rPr>
          <w:rFonts w:ascii="Postino Std" w:hAnsi="Postino Std"/>
          <w:b/>
          <w:i/>
          <w:sz w:val="32"/>
          <w:szCs w:val="32"/>
          <w:u w:val="single"/>
        </w:rPr>
        <w:t>à SOUILLAC (46)</w:t>
      </w:r>
      <w:r w:rsidR="000613A9" w:rsidRPr="00DE5F99">
        <w:rPr>
          <w:rFonts w:ascii="Postino Std" w:hAnsi="Postino Std"/>
          <w:b/>
          <w:i/>
          <w:sz w:val="32"/>
          <w:szCs w:val="32"/>
          <w:u w:val="single"/>
        </w:rPr>
        <w:t xml:space="preserve"> du </w:t>
      </w:r>
      <w:r>
        <w:rPr>
          <w:rFonts w:ascii="Postino Std" w:hAnsi="Postino Std"/>
          <w:b/>
          <w:i/>
          <w:sz w:val="32"/>
          <w:szCs w:val="32"/>
          <w:u w:val="single"/>
        </w:rPr>
        <w:t>2</w:t>
      </w:r>
      <w:r w:rsidR="000613A9" w:rsidRPr="00DE5F99">
        <w:rPr>
          <w:rFonts w:ascii="Postino Std" w:hAnsi="Postino Std"/>
          <w:b/>
          <w:i/>
          <w:sz w:val="32"/>
          <w:szCs w:val="32"/>
          <w:u w:val="single"/>
        </w:rPr>
        <w:t xml:space="preserve">5 au </w:t>
      </w:r>
      <w:r>
        <w:rPr>
          <w:rFonts w:ascii="Postino Std" w:hAnsi="Postino Std"/>
          <w:b/>
          <w:i/>
          <w:sz w:val="32"/>
          <w:szCs w:val="32"/>
          <w:u w:val="single"/>
        </w:rPr>
        <w:t>28 mai 2017</w:t>
      </w:r>
    </w:p>
    <w:p w:rsidR="00A00D35" w:rsidRPr="00A00D35" w:rsidRDefault="00A00D35" w:rsidP="006E3A07">
      <w:pPr>
        <w:pStyle w:val="Sansinterligne"/>
        <w:jc w:val="center"/>
        <w:rPr>
          <w:rFonts w:ascii="Postino Std" w:hAnsi="Postino Std"/>
          <w:b/>
          <w:i/>
          <w:sz w:val="20"/>
          <w:szCs w:val="20"/>
          <w:u w:val="single"/>
        </w:rPr>
      </w:pPr>
    </w:p>
    <w:p w:rsidR="00273140" w:rsidRPr="00A00D35" w:rsidRDefault="00273140" w:rsidP="0077246B">
      <w:pPr>
        <w:pStyle w:val="Sansinterligne"/>
        <w:jc w:val="both"/>
        <w:rPr>
          <w:rFonts w:ascii="Bradley Hand ITC" w:hAnsi="Bradley Hand ITC"/>
          <w:sz w:val="20"/>
          <w:szCs w:val="20"/>
        </w:rPr>
      </w:pPr>
    </w:p>
    <w:p w:rsidR="000613A9" w:rsidRPr="002F768A" w:rsidRDefault="008B0080" w:rsidP="0077246B">
      <w:pPr>
        <w:pStyle w:val="Sansinterligne"/>
        <w:jc w:val="both"/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-3175</wp:posOffset>
            </wp:positionV>
            <wp:extent cx="2365375" cy="2613660"/>
            <wp:effectExtent l="19050" t="0" r="0" b="0"/>
            <wp:wrapTight wrapText="bothSides">
              <wp:wrapPolygon edited="0">
                <wp:start x="-174" y="0"/>
                <wp:lineTo x="-174" y="21411"/>
                <wp:lineTo x="21571" y="21411"/>
                <wp:lineTo x="21571" y="0"/>
                <wp:lineTo x="-174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adley Hand ITC" w:hAnsi="Bradley Hand ITC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1186815</wp:posOffset>
            </wp:positionV>
            <wp:extent cx="1849120" cy="2449830"/>
            <wp:effectExtent l="19050" t="0" r="0" b="0"/>
            <wp:wrapTight wrapText="bothSides">
              <wp:wrapPolygon edited="0">
                <wp:start x="-223" y="0"/>
                <wp:lineTo x="-223" y="21499"/>
                <wp:lineTo x="21585" y="21499"/>
                <wp:lineTo x="21585" y="0"/>
                <wp:lineTo x="-223" y="0"/>
              </wp:wrapPolygon>
            </wp:wrapTight>
            <wp:docPr id="3" name="Image 10" descr="C:\Users\admin\dossier moto\SORTIES\SORTIES MAI\sortie Mai 2017\photos\victor h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ssier moto\SORTIES\SORTIES MAI\sortie Mai 2017\photos\victor hu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0DF">
        <w:rPr>
          <w:rFonts w:ascii="Bradley Hand ITC" w:hAnsi="Bradley Hand ITC"/>
          <w:sz w:val="28"/>
          <w:szCs w:val="28"/>
        </w:rPr>
        <w:t>Après quelques péripéties, nous allons quand même finir par nous retrouver à Souillac dans le Lot… Nous avons bien failli ne pas avoir assez de places pour loger </w:t>
      </w:r>
      <w:r w:rsidR="007917F1">
        <w:rPr>
          <w:rFonts w:ascii="Bradley Hand ITC" w:hAnsi="Bradley Hand ITC"/>
          <w:sz w:val="28"/>
          <w:szCs w:val="28"/>
        </w:rPr>
        <w:t xml:space="preserve">tout le monde </w:t>
      </w:r>
      <w:r w:rsidR="00F300DF">
        <w:rPr>
          <w:rFonts w:ascii="Bradley Hand ITC" w:hAnsi="Bradley Hand ITC"/>
          <w:sz w:val="28"/>
          <w:szCs w:val="28"/>
        </w:rPr>
        <w:t>! C’est pourquoi, exceptionnellement, nous avons deux hôtels (3 étoiles) au lieu d’un, heureusement, ils sont en face l’un de l’autre…</w:t>
      </w:r>
    </w:p>
    <w:p w:rsidR="000613A9" w:rsidRPr="00D064E1" w:rsidRDefault="000613A9" w:rsidP="008B0080">
      <w:pPr>
        <w:pStyle w:val="Sansinterligne"/>
        <w:jc w:val="both"/>
        <w:rPr>
          <w:rFonts w:ascii="Bradley Hand ITC" w:hAnsi="Bradley Hand ITC"/>
          <w:b/>
          <w:sz w:val="28"/>
          <w:szCs w:val="28"/>
        </w:rPr>
      </w:pPr>
      <w:r w:rsidRPr="00D064E1">
        <w:rPr>
          <w:rFonts w:ascii="Bradley Hand ITC" w:hAnsi="Bradley Hand ITC"/>
          <w:b/>
          <w:sz w:val="28"/>
          <w:szCs w:val="28"/>
        </w:rPr>
        <w:t xml:space="preserve">Le rendez-vous du jeudi est </w:t>
      </w:r>
      <w:r w:rsidR="00F300DF">
        <w:rPr>
          <w:rFonts w:ascii="Bradley Hand ITC" w:hAnsi="Bradley Hand ITC"/>
          <w:b/>
          <w:sz w:val="28"/>
          <w:szCs w:val="28"/>
        </w:rPr>
        <w:t xml:space="preserve">donc </w:t>
      </w:r>
      <w:r w:rsidRPr="00D064E1">
        <w:rPr>
          <w:rFonts w:ascii="Bradley Hand ITC" w:hAnsi="Bradley Hand ITC"/>
          <w:b/>
          <w:sz w:val="28"/>
          <w:szCs w:val="28"/>
        </w:rPr>
        <w:t>à l’Hôtel</w:t>
      </w:r>
      <w:r w:rsidR="007F615F">
        <w:rPr>
          <w:rFonts w:ascii="Bradley Hand ITC" w:hAnsi="Bradley Hand ITC"/>
          <w:b/>
          <w:sz w:val="28"/>
          <w:szCs w:val="28"/>
        </w:rPr>
        <w:t xml:space="preserve"> </w:t>
      </w:r>
      <w:r w:rsidR="00F300DF">
        <w:rPr>
          <w:rFonts w:ascii="Bradley Hand ITC" w:hAnsi="Bradley Hand ITC"/>
          <w:b/>
          <w:sz w:val="28"/>
          <w:szCs w:val="28"/>
        </w:rPr>
        <w:t>LA PROMENADE</w:t>
      </w:r>
      <w:r w:rsidRPr="00D064E1">
        <w:rPr>
          <w:rFonts w:ascii="Bradley Hand ITC" w:hAnsi="Bradley Hand ITC"/>
          <w:b/>
          <w:sz w:val="28"/>
          <w:szCs w:val="28"/>
        </w:rPr>
        <w:t xml:space="preserve">, </w:t>
      </w:r>
      <w:r w:rsidR="007917F1">
        <w:rPr>
          <w:rFonts w:ascii="Bradley Hand ITC" w:hAnsi="Bradley Hand ITC"/>
          <w:b/>
          <w:sz w:val="28"/>
          <w:szCs w:val="28"/>
        </w:rPr>
        <w:t>12 boulevard Louis Jean Malvy, 46200 SOUILLAC. Téléphone : 05.65.37.82.86.</w:t>
      </w:r>
      <w:r w:rsidR="00B272D6" w:rsidRPr="00B272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3140" w:rsidRDefault="008B0080" w:rsidP="0077246B">
      <w:pPr>
        <w:pStyle w:val="Sansinterligne"/>
        <w:jc w:val="both"/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-1098550</wp:posOffset>
            </wp:positionH>
            <wp:positionV relativeFrom="paragraph">
              <wp:posOffset>760730</wp:posOffset>
            </wp:positionV>
            <wp:extent cx="1798955" cy="2389505"/>
            <wp:effectExtent l="19050" t="0" r="0" b="0"/>
            <wp:wrapTight wrapText="bothSides">
              <wp:wrapPolygon edited="0">
                <wp:start x="-229" y="0"/>
                <wp:lineTo x="-229" y="21353"/>
                <wp:lineTo x="21501" y="21353"/>
                <wp:lineTo x="21501" y="0"/>
                <wp:lineTo x="-229" y="0"/>
              </wp:wrapPolygon>
            </wp:wrapTight>
            <wp:docPr id="13" name="Image 13" descr="C:\Users\admin\dossier moto\SORTIES\SORTIES MAI\sortie Mai 2017\photos\moulin calè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ssier moto\SORTIES\SORTIES MAI\sortie Mai 2017\photos\moulin calè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7F1">
        <w:rPr>
          <w:rFonts w:ascii="Bradley Hand ITC" w:hAnsi="Bradley Hand ITC"/>
          <w:sz w:val="28"/>
          <w:szCs w:val="28"/>
        </w:rPr>
        <w:t xml:space="preserve">La visite </w:t>
      </w:r>
      <w:r w:rsidR="000613A9" w:rsidRPr="002F768A">
        <w:rPr>
          <w:rFonts w:ascii="Bradley Hand ITC" w:hAnsi="Bradley Hand ITC"/>
          <w:sz w:val="28"/>
          <w:szCs w:val="28"/>
        </w:rPr>
        <w:t xml:space="preserve">du vendredi </w:t>
      </w:r>
      <w:r w:rsidR="007917F1">
        <w:rPr>
          <w:rFonts w:ascii="Bradley Hand ITC" w:hAnsi="Bradley Hand ITC"/>
          <w:sz w:val="28"/>
          <w:szCs w:val="28"/>
        </w:rPr>
        <w:t xml:space="preserve">matin </w:t>
      </w:r>
      <w:r w:rsidR="000613A9" w:rsidRPr="002F768A">
        <w:rPr>
          <w:rFonts w:ascii="Bradley Hand ITC" w:hAnsi="Bradley Hand ITC"/>
          <w:sz w:val="28"/>
          <w:szCs w:val="28"/>
        </w:rPr>
        <w:t xml:space="preserve">sera </w:t>
      </w:r>
      <w:r w:rsidR="00EF0F25">
        <w:rPr>
          <w:rFonts w:ascii="Bradley Hand ITC" w:hAnsi="Bradley Hand ITC"/>
          <w:sz w:val="28"/>
          <w:szCs w:val="28"/>
        </w:rPr>
        <w:t xml:space="preserve">fraiche près du cours d’eau qui fait tourner le moulin à eau de </w:t>
      </w:r>
      <w:proofErr w:type="spellStart"/>
      <w:r w:rsidR="00EF0F25">
        <w:rPr>
          <w:rFonts w:ascii="Bradley Hand ITC" w:hAnsi="Bradley Hand ITC"/>
          <w:sz w:val="28"/>
          <w:szCs w:val="28"/>
        </w:rPr>
        <w:t>Calès</w:t>
      </w:r>
      <w:proofErr w:type="spellEnd"/>
      <w:r w:rsidR="00EF0F25">
        <w:rPr>
          <w:rFonts w:ascii="Bradley Hand ITC" w:hAnsi="Bradley Hand ITC"/>
          <w:sz w:val="28"/>
          <w:szCs w:val="28"/>
        </w:rPr>
        <w:t xml:space="preserve">. Le repas de midi rechargera les batteries, et il en faudra de l’énergie pour la visite du château de </w:t>
      </w:r>
      <w:proofErr w:type="spellStart"/>
      <w:r w:rsidR="00EF0F25">
        <w:rPr>
          <w:rFonts w:ascii="Bradley Hand ITC" w:hAnsi="Bradley Hand ITC"/>
          <w:sz w:val="28"/>
          <w:szCs w:val="28"/>
        </w:rPr>
        <w:t>Montal</w:t>
      </w:r>
      <w:proofErr w:type="spellEnd"/>
      <w:r w:rsidR="00EF0F25">
        <w:rPr>
          <w:rFonts w:ascii="Bradley Hand ITC" w:hAnsi="Bradley Hand ITC"/>
          <w:sz w:val="28"/>
          <w:szCs w:val="28"/>
        </w:rPr>
        <w:t>.</w:t>
      </w:r>
      <w:r w:rsidR="00B272D6" w:rsidRPr="00B272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3140" w:rsidRDefault="00273140" w:rsidP="0077246B">
      <w:pPr>
        <w:pStyle w:val="Sansinterligne"/>
        <w:jc w:val="both"/>
        <w:rPr>
          <w:rFonts w:ascii="Bradley Hand ITC" w:hAnsi="Bradley Hand ITC"/>
          <w:sz w:val="28"/>
          <w:szCs w:val="28"/>
        </w:rPr>
      </w:pPr>
    </w:p>
    <w:p w:rsidR="000613A9" w:rsidRDefault="008B0080" w:rsidP="008B0080">
      <w:pPr>
        <w:pStyle w:val="Sansinterligne"/>
        <w:ind w:left="708"/>
        <w:jc w:val="both"/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 xml:space="preserve">    </w:t>
      </w:r>
      <w:r w:rsidR="000613A9" w:rsidRPr="002F768A">
        <w:rPr>
          <w:rFonts w:ascii="Bradley Hand ITC" w:hAnsi="Bradley Hand ITC"/>
          <w:sz w:val="28"/>
          <w:szCs w:val="28"/>
        </w:rPr>
        <w:t xml:space="preserve">Le samedi, </w:t>
      </w:r>
      <w:r w:rsidR="00EF0F25">
        <w:rPr>
          <w:rFonts w:ascii="Bradley Hand ITC" w:hAnsi="Bradley Hand ITC"/>
          <w:sz w:val="28"/>
          <w:szCs w:val="28"/>
        </w:rPr>
        <w:t>nous risquons de voir rouge ! Notre destination, Collonges la Rouge, que nous visiterons avant d’y déjeuner, est construit</w:t>
      </w:r>
      <w:r w:rsidR="001E6668">
        <w:rPr>
          <w:rFonts w:ascii="Bradley Hand ITC" w:hAnsi="Bradley Hand ITC"/>
          <w:sz w:val="28"/>
          <w:szCs w:val="28"/>
        </w:rPr>
        <w:t>e</w:t>
      </w:r>
      <w:r w:rsidR="00EF0F25">
        <w:rPr>
          <w:rFonts w:ascii="Bradley Hand ITC" w:hAnsi="Bradley Hand ITC"/>
          <w:sz w:val="28"/>
          <w:szCs w:val="28"/>
        </w:rPr>
        <w:t xml:space="preserve"> tout en rouge !</w:t>
      </w:r>
      <w:r w:rsidRPr="008B00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0F25" w:rsidRPr="002F768A" w:rsidRDefault="008B0080" w:rsidP="008B0080">
      <w:pPr>
        <w:pStyle w:val="Sansinterligne"/>
        <w:ind w:left="708"/>
        <w:jc w:val="both"/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306070</wp:posOffset>
            </wp:positionV>
            <wp:extent cx="2164715" cy="2656840"/>
            <wp:effectExtent l="19050" t="0" r="6985" b="0"/>
            <wp:wrapTight wrapText="bothSides">
              <wp:wrapPolygon edited="0">
                <wp:start x="-190" y="0"/>
                <wp:lineTo x="-190" y="21373"/>
                <wp:lineTo x="21670" y="21373"/>
                <wp:lineTo x="21670" y="0"/>
                <wp:lineTo x="-190" y="0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F25">
        <w:rPr>
          <w:rFonts w:ascii="Bradley Hand ITC" w:hAnsi="Bradley Hand ITC"/>
          <w:sz w:val="28"/>
          <w:szCs w:val="28"/>
        </w:rPr>
        <w:t>D’ailleurs, le restaurant s’appelle « les pierres rouges », c’est vous dire…</w:t>
      </w:r>
    </w:p>
    <w:p w:rsidR="00273140" w:rsidRDefault="00273140" w:rsidP="0077246B">
      <w:pPr>
        <w:pStyle w:val="Sansinterligne"/>
        <w:jc w:val="both"/>
        <w:rPr>
          <w:rFonts w:ascii="Bradley Hand ITC" w:hAnsi="Bradley Hand ITC"/>
          <w:sz w:val="28"/>
          <w:szCs w:val="28"/>
        </w:rPr>
      </w:pPr>
    </w:p>
    <w:p w:rsidR="003811D4" w:rsidRPr="006C0800" w:rsidRDefault="00EF0F25" w:rsidP="008B0080">
      <w:pPr>
        <w:pStyle w:val="Sansinterligne"/>
        <w:ind w:left="708"/>
        <w:jc w:val="both"/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 xml:space="preserve">L’après-midi, </w:t>
      </w:r>
      <w:r w:rsidR="003811D4" w:rsidRPr="002F768A">
        <w:rPr>
          <w:rFonts w:ascii="Bradley Hand ITC" w:hAnsi="Bradley Hand ITC"/>
          <w:sz w:val="28"/>
          <w:szCs w:val="28"/>
        </w:rPr>
        <w:t xml:space="preserve">la visite prévue </w:t>
      </w:r>
      <w:r w:rsidR="008B0080">
        <w:rPr>
          <w:rFonts w:ascii="Bradley Hand ITC" w:hAnsi="Bradley Hand ITC"/>
          <w:sz w:val="28"/>
          <w:szCs w:val="28"/>
        </w:rPr>
        <w:t xml:space="preserve">   </w:t>
      </w:r>
      <w:r w:rsidR="008B0080">
        <w:rPr>
          <w:rFonts w:ascii="Bradley Hand ITC" w:hAnsi="Bradley Hand ITC"/>
          <w:sz w:val="28"/>
          <w:szCs w:val="28"/>
        </w:rPr>
        <w:tab/>
      </w:r>
      <w:r w:rsidR="003811D4" w:rsidRPr="002F768A">
        <w:rPr>
          <w:rFonts w:ascii="Bradley Hand ITC" w:hAnsi="Bradley Hand ITC"/>
          <w:sz w:val="28"/>
          <w:szCs w:val="28"/>
        </w:rPr>
        <w:t xml:space="preserve">est spectaculaire, </w:t>
      </w:r>
      <w:r>
        <w:rPr>
          <w:rFonts w:ascii="Bradley Hand ITC" w:hAnsi="Bradley Hand ITC"/>
          <w:sz w:val="28"/>
          <w:szCs w:val="28"/>
        </w:rPr>
        <w:t>pour oublier toutes ces couleurs, nous partirons sou</w:t>
      </w:r>
      <w:r w:rsidR="008B0080">
        <w:rPr>
          <w:rFonts w:ascii="Bradley Hand ITC" w:hAnsi="Bradley Hand ITC"/>
          <w:sz w:val="28"/>
          <w:szCs w:val="28"/>
        </w:rPr>
        <w:t xml:space="preserve">s terre dans les grottes de </w:t>
      </w:r>
      <w:proofErr w:type="spellStart"/>
      <w:r w:rsidR="008B0080">
        <w:rPr>
          <w:rFonts w:ascii="Bradley Hand ITC" w:hAnsi="Bradley Hand ITC"/>
          <w:sz w:val="28"/>
          <w:szCs w:val="28"/>
        </w:rPr>
        <w:t>Lac</w:t>
      </w:r>
      <w:r>
        <w:rPr>
          <w:rFonts w:ascii="Bradley Hand ITC" w:hAnsi="Bradley Hand ITC"/>
          <w:sz w:val="28"/>
          <w:szCs w:val="28"/>
        </w:rPr>
        <w:t>ave</w:t>
      </w:r>
      <w:proofErr w:type="spellEnd"/>
      <w:r>
        <w:rPr>
          <w:rFonts w:ascii="Bradley Hand ITC" w:hAnsi="Bradley Hand ITC"/>
          <w:sz w:val="28"/>
          <w:szCs w:val="28"/>
        </w:rPr>
        <w:t>. Non messieurs, il n’y a pas de bouteilles !</w:t>
      </w:r>
      <w:r w:rsidR="00B272D6" w:rsidRPr="00B272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3140" w:rsidRDefault="00273140" w:rsidP="0077246B">
      <w:pPr>
        <w:pStyle w:val="Sansinterligne"/>
        <w:jc w:val="both"/>
        <w:rPr>
          <w:rFonts w:ascii="Bradley Hand ITC" w:hAnsi="Bradley Hand ITC"/>
          <w:sz w:val="28"/>
          <w:szCs w:val="28"/>
        </w:rPr>
      </w:pPr>
    </w:p>
    <w:p w:rsidR="003811D4" w:rsidRDefault="003811D4" w:rsidP="0077246B">
      <w:pPr>
        <w:pStyle w:val="Sansinterligne"/>
        <w:jc w:val="both"/>
        <w:rPr>
          <w:rFonts w:ascii="Bradley Hand ITC" w:hAnsi="Bradley Hand ITC"/>
          <w:sz w:val="28"/>
          <w:szCs w:val="28"/>
        </w:rPr>
      </w:pPr>
      <w:r w:rsidRPr="002F768A">
        <w:rPr>
          <w:rFonts w:ascii="Bradley Hand ITC" w:hAnsi="Bradley Hand ITC"/>
          <w:sz w:val="28"/>
          <w:szCs w:val="28"/>
        </w:rPr>
        <w:t>Bien sûr, tous les soirs, nous reviendrons à l’hôtel pour dîner</w:t>
      </w:r>
      <w:r w:rsidR="00D064E1">
        <w:rPr>
          <w:rFonts w:ascii="Bradley Hand ITC" w:hAnsi="Bradley Hand ITC"/>
          <w:sz w:val="28"/>
          <w:szCs w:val="28"/>
        </w:rPr>
        <w:t xml:space="preserve">. Samedi soir, </w:t>
      </w:r>
      <w:r w:rsidR="00EF0F25">
        <w:rPr>
          <w:rFonts w:ascii="Bradley Hand ITC" w:hAnsi="Bradley Hand ITC"/>
          <w:sz w:val="28"/>
          <w:szCs w:val="28"/>
        </w:rPr>
        <w:t xml:space="preserve">comme d’habitude, </w:t>
      </w:r>
      <w:r w:rsidR="00D064E1">
        <w:rPr>
          <w:rFonts w:ascii="Bradley Hand ITC" w:hAnsi="Bradley Hand ITC"/>
          <w:sz w:val="28"/>
          <w:szCs w:val="28"/>
        </w:rPr>
        <w:t>il y aura le</w:t>
      </w:r>
      <w:r w:rsidRPr="002F768A">
        <w:rPr>
          <w:rFonts w:ascii="Bradley Hand ITC" w:hAnsi="Bradley Hand ITC"/>
          <w:sz w:val="28"/>
          <w:szCs w:val="28"/>
        </w:rPr>
        <w:t xml:space="preserve"> </w:t>
      </w:r>
      <w:r w:rsidR="00D064E1">
        <w:rPr>
          <w:rFonts w:ascii="Bradley Hand ITC" w:hAnsi="Bradley Hand ITC"/>
          <w:sz w:val="28"/>
          <w:szCs w:val="28"/>
        </w:rPr>
        <w:t>"</w:t>
      </w:r>
      <w:r w:rsidRPr="002F768A">
        <w:rPr>
          <w:rFonts w:ascii="Bradley Hand ITC" w:hAnsi="Bradley Hand ITC"/>
          <w:sz w:val="28"/>
          <w:szCs w:val="28"/>
        </w:rPr>
        <w:t>discours</w:t>
      </w:r>
      <w:r w:rsidR="00D064E1">
        <w:rPr>
          <w:rFonts w:ascii="Bradley Hand ITC" w:hAnsi="Bradley Hand ITC"/>
          <w:sz w:val="28"/>
          <w:szCs w:val="28"/>
        </w:rPr>
        <w:t xml:space="preserve">" du Président… </w:t>
      </w:r>
    </w:p>
    <w:p w:rsidR="00273140" w:rsidRDefault="00273140" w:rsidP="0077246B">
      <w:pPr>
        <w:pStyle w:val="Sansinterligne"/>
        <w:jc w:val="both"/>
        <w:rPr>
          <w:rFonts w:ascii="Bradley Hand ITC" w:hAnsi="Bradley Hand ITC"/>
          <w:sz w:val="28"/>
          <w:szCs w:val="28"/>
        </w:rPr>
      </w:pPr>
    </w:p>
    <w:p w:rsidR="002F768A" w:rsidRPr="002F768A" w:rsidRDefault="008B0080" w:rsidP="0077246B">
      <w:pPr>
        <w:pStyle w:val="Sansinterligne"/>
        <w:jc w:val="both"/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>Nous ne réservons que pour 80 personnes</w:t>
      </w:r>
      <w:r w:rsidR="002F768A">
        <w:rPr>
          <w:rFonts w:ascii="Bradley Hand ITC" w:hAnsi="Bradley Hand ITC"/>
          <w:sz w:val="28"/>
          <w:szCs w:val="28"/>
        </w:rPr>
        <w:t>, alors vous savez ce qu’il vous reste à faire… Et comme on dit</w:t>
      </w:r>
      <w:r w:rsidR="00D064E1">
        <w:rPr>
          <w:rFonts w:ascii="Bradley Hand ITC" w:hAnsi="Bradley Hand ITC"/>
          <w:sz w:val="28"/>
          <w:szCs w:val="28"/>
        </w:rPr>
        <w:t> : les absents ont toujours tort</w:t>
      </w:r>
      <w:r w:rsidR="002F768A">
        <w:rPr>
          <w:rFonts w:ascii="Bradley Hand ITC" w:hAnsi="Bradley Hand ITC"/>
          <w:sz w:val="28"/>
          <w:szCs w:val="28"/>
        </w:rPr>
        <w:t>.</w:t>
      </w:r>
    </w:p>
    <w:p w:rsidR="00273140" w:rsidRDefault="00273140" w:rsidP="0077246B">
      <w:pPr>
        <w:pStyle w:val="Sansinterligne"/>
        <w:jc w:val="both"/>
        <w:rPr>
          <w:rFonts w:ascii="Bradley Hand ITC" w:hAnsi="Bradley Hand ITC"/>
          <w:sz w:val="28"/>
          <w:szCs w:val="28"/>
        </w:rPr>
      </w:pPr>
    </w:p>
    <w:p w:rsidR="003542AE" w:rsidRDefault="001B489E" w:rsidP="0077246B">
      <w:pPr>
        <w:pStyle w:val="Sansinterligne"/>
        <w:jc w:val="both"/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>Au plaisir de vous retrouver</w:t>
      </w:r>
      <w:r w:rsidR="003542AE">
        <w:rPr>
          <w:rFonts w:ascii="Bradley Hand ITC" w:hAnsi="Bradley Hand ITC"/>
          <w:sz w:val="28"/>
          <w:szCs w:val="28"/>
        </w:rPr>
        <w:t xml:space="preserve"> pour notre grande fête annuelle.</w:t>
      </w:r>
      <w:r w:rsidR="008B0080" w:rsidRPr="008B00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768A" w:rsidRPr="003542AE" w:rsidRDefault="0077246B">
      <w:pPr>
        <w:pStyle w:val="Sansinterligne"/>
        <w:jc w:val="both"/>
        <w:rPr>
          <w:rFonts w:ascii="Bradley Hand ITC" w:hAnsi="Bradley Hand ITC"/>
          <w:sz w:val="28"/>
          <w:szCs w:val="28"/>
        </w:rPr>
      </w:pPr>
      <w:r w:rsidRPr="002F768A">
        <w:rPr>
          <w:rFonts w:ascii="Bradley Hand ITC" w:hAnsi="Bradley Hand ITC"/>
          <w:sz w:val="28"/>
          <w:szCs w:val="28"/>
        </w:rPr>
        <w:t>Le Bureau</w:t>
      </w:r>
    </w:p>
    <w:sectPr w:rsidR="002F768A" w:rsidRPr="003542AE" w:rsidSect="0077246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stino St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6020F"/>
    <w:rsid w:val="000613A9"/>
    <w:rsid w:val="00063198"/>
    <w:rsid w:val="001B489E"/>
    <w:rsid w:val="001C451F"/>
    <w:rsid w:val="001E6668"/>
    <w:rsid w:val="001E67FC"/>
    <w:rsid w:val="00261361"/>
    <w:rsid w:val="00273140"/>
    <w:rsid w:val="002F768A"/>
    <w:rsid w:val="00336F4A"/>
    <w:rsid w:val="003542AE"/>
    <w:rsid w:val="0036020F"/>
    <w:rsid w:val="00365EBF"/>
    <w:rsid w:val="003811D4"/>
    <w:rsid w:val="003C3FFD"/>
    <w:rsid w:val="00461B16"/>
    <w:rsid w:val="004928C0"/>
    <w:rsid w:val="004E71E2"/>
    <w:rsid w:val="00522FA8"/>
    <w:rsid w:val="005570A5"/>
    <w:rsid w:val="005E7DF9"/>
    <w:rsid w:val="006B790F"/>
    <w:rsid w:val="006C0800"/>
    <w:rsid w:val="006C61E7"/>
    <w:rsid w:val="006E3A07"/>
    <w:rsid w:val="00721275"/>
    <w:rsid w:val="0077246B"/>
    <w:rsid w:val="0077762A"/>
    <w:rsid w:val="00790B58"/>
    <w:rsid w:val="007917F1"/>
    <w:rsid w:val="007F615F"/>
    <w:rsid w:val="008B0080"/>
    <w:rsid w:val="009841C4"/>
    <w:rsid w:val="00A00D35"/>
    <w:rsid w:val="00B272D6"/>
    <w:rsid w:val="00B4290F"/>
    <w:rsid w:val="00B64B21"/>
    <w:rsid w:val="00B74DAE"/>
    <w:rsid w:val="00C461E2"/>
    <w:rsid w:val="00C53AD3"/>
    <w:rsid w:val="00C85BE0"/>
    <w:rsid w:val="00CB72EA"/>
    <w:rsid w:val="00D064E1"/>
    <w:rsid w:val="00DE5F99"/>
    <w:rsid w:val="00DF5762"/>
    <w:rsid w:val="00E416ED"/>
    <w:rsid w:val="00EA10C4"/>
    <w:rsid w:val="00ED5286"/>
    <w:rsid w:val="00EF0F25"/>
    <w:rsid w:val="00F300DF"/>
    <w:rsid w:val="00FF2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51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0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020F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7762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233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2016-11-27T16:01:00Z</cp:lastPrinted>
  <dcterms:created xsi:type="dcterms:W3CDTF">2016-11-25T12:20:00Z</dcterms:created>
  <dcterms:modified xsi:type="dcterms:W3CDTF">2016-11-27T16:12:00Z</dcterms:modified>
</cp:coreProperties>
</file>